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53" w:rsidRDefault="00411353" w:rsidP="00302153">
      <w:pPr>
        <w:jc w:val="center"/>
        <w:rPr>
          <w:b/>
          <w:bCs/>
          <w:sz w:val="28"/>
          <w:szCs w:val="28"/>
        </w:rPr>
      </w:pPr>
      <w:r>
        <w:rPr>
          <w:b/>
          <w:bCs/>
          <w:noProof/>
          <w:sz w:val="24"/>
          <w:szCs w:val="24"/>
          <w:lang w:eastAsia="fr-CA"/>
        </w:rPr>
        <w:t>FORMATION</w:t>
      </w:r>
      <w:r w:rsidR="00A24DD5">
        <w:rPr>
          <w:b/>
          <w:bCs/>
          <w:sz w:val="28"/>
          <w:szCs w:val="28"/>
        </w:rPr>
        <w:t xml:space="preserve"> 2020</w:t>
      </w:r>
      <w:r w:rsidR="00154B7D">
        <w:rPr>
          <w:b/>
          <w:bCs/>
          <w:sz w:val="28"/>
          <w:szCs w:val="28"/>
        </w:rPr>
        <w:t xml:space="preserve"> - </w:t>
      </w:r>
      <w:r w:rsidR="00302153">
        <w:rPr>
          <w:b/>
          <w:bCs/>
          <w:sz w:val="28"/>
          <w:szCs w:val="28"/>
        </w:rPr>
        <w:t>FORMULAIRE D’INSCRIPTION</w:t>
      </w:r>
    </w:p>
    <w:p w:rsidR="00B31710" w:rsidRDefault="00F0593F" w:rsidP="00F24322">
      <w:pPr>
        <w:pStyle w:val="Paragraphedeliste"/>
        <w:ind w:left="360"/>
        <w:rPr>
          <w:b/>
          <w:sz w:val="32"/>
          <w:szCs w:val="32"/>
        </w:rPr>
      </w:pPr>
      <w:r>
        <w:rPr>
          <w:b/>
          <w:noProof/>
          <w:sz w:val="32"/>
          <w:szCs w:val="32"/>
          <w:lang w:eastAsia="fr-CA"/>
        </w:rPr>
        <w:drawing>
          <wp:anchor distT="0" distB="0" distL="114300" distR="114300" simplePos="0" relativeHeight="251658240" behindDoc="0" locked="0" layoutInCell="1" allowOverlap="1">
            <wp:simplePos x="0" y="0"/>
            <wp:positionH relativeFrom="margin">
              <wp:posOffset>4105275</wp:posOffset>
            </wp:positionH>
            <wp:positionV relativeFrom="margin">
              <wp:posOffset>504825</wp:posOffset>
            </wp:positionV>
            <wp:extent cx="1990725" cy="1590675"/>
            <wp:effectExtent l="19050" t="0" r="9525" b="0"/>
            <wp:wrapSquare wrapText="bothSides"/>
            <wp:docPr id="3" name="Image 2" descr="Image - Mesures de perform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 Mesures de performances.png"/>
                    <pic:cNvPicPr/>
                  </pic:nvPicPr>
                  <pic:blipFill>
                    <a:blip r:embed="rId7" cstate="print"/>
                    <a:stretch>
                      <a:fillRect/>
                    </a:stretch>
                  </pic:blipFill>
                  <pic:spPr>
                    <a:xfrm>
                      <a:off x="0" y="0"/>
                      <a:ext cx="1990725" cy="1590675"/>
                    </a:xfrm>
                    <a:prstGeom prst="rect">
                      <a:avLst/>
                    </a:prstGeom>
                  </pic:spPr>
                </pic:pic>
              </a:graphicData>
            </a:graphic>
          </wp:anchor>
        </w:drawing>
      </w:r>
    </w:p>
    <w:p w:rsidR="00DC5C1F" w:rsidRPr="00F0593F" w:rsidRDefault="00A24DD5" w:rsidP="00F0593F">
      <w:pPr>
        <w:jc w:val="center"/>
        <w:rPr>
          <w:b/>
          <w:bCs/>
          <w:sz w:val="32"/>
          <w:szCs w:val="32"/>
        </w:rPr>
      </w:pPr>
      <w:r w:rsidRPr="00A24DD5">
        <w:rPr>
          <w:b/>
          <w:bCs/>
          <w:noProof/>
          <w:sz w:val="32"/>
          <w:szCs w:val="32"/>
          <w:lang w:eastAsia="fr-CA"/>
        </w:rPr>
        <w:t>Comment établir de bonnes mesures de performance</w:t>
      </w:r>
    </w:p>
    <w:p w:rsidR="00302153" w:rsidRPr="00B31710" w:rsidRDefault="00302153" w:rsidP="00B31710">
      <w:pPr>
        <w:rPr>
          <w:b/>
          <w:bCs/>
          <w:sz w:val="24"/>
          <w:szCs w:val="24"/>
        </w:rPr>
      </w:pPr>
      <w:r w:rsidRPr="00B31710">
        <w:rPr>
          <w:b/>
          <w:bCs/>
          <w:sz w:val="24"/>
          <w:szCs w:val="24"/>
        </w:rPr>
        <w:t>Horaire :</w:t>
      </w:r>
      <w:r w:rsidR="00B31710">
        <w:rPr>
          <w:b/>
          <w:bCs/>
          <w:sz w:val="24"/>
          <w:szCs w:val="24"/>
        </w:rPr>
        <w:t xml:space="preserve"> </w:t>
      </w:r>
      <w:r w:rsidR="00A24DD5">
        <w:rPr>
          <w:bCs/>
          <w:sz w:val="24"/>
          <w:szCs w:val="24"/>
        </w:rPr>
        <w:t>vendredi le 7 février, de 9H00 à 17</w:t>
      </w:r>
      <w:r w:rsidR="00411353">
        <w:rPr>
          <w:bCs/>
          <w:sz w:val="24"/>
          <w:szCs w:val="24"/>
        </w:rPr>
        <w:t>H00</w:t>
      </w:r>
      <w:r w:rsidR="003A0ACF">
        <w:rPr>
          <w:bCs/>
          <w:sz w:val="24"/>
          <w:szCs w:val="24"/>
        </w:rPr>
        <w:t xml:space="preserve"> </w:t>
      </w:r>
    </w:p>
    <w:p w:rsidR="00A24DD5" w:rsidRDefault="00A24DD5" w:rsidP="00B31710">
      <w:pPr>
        <w:rPr>
          <w:bCs/>
          <w:sz w:val="24"/>
          <w:szCs w:val="24"/>
        </w:rPr>
      </w:pPr>
      <w:r>
        <w:rPr>
          <w:b/>
          <w:bCs/>
          <w:sz w:val="24"/>
          <w:szCs w:val="24"/>
        </w:rPr>
        <w:t>Formatrices</w:t>
      </w:r>
      <w:r w:rsidR="00302153" w:rsidRPr="00B31710">
        <w:rPr>
          <w:b/>
          <w:bCs/>
          <w:sz w:val="24"/>
          <w:szCs w:val="24"/>
        </w:rPr>
        <w:t xml:space="preserve"> : </w:t>
      </w:r>
      <w:r>
        <w:rPr>
          <w:bCs/>
          <w:sz w:val="24"/>
          <w:szCs w:val="24"/>
        </w:rPr>
        <w:t>Amanda Halfpenny et Kimberly Silk</w:t>
      </w:r>
    </w:p>
    <w:p w:rsidR="00A24DD5" w:rsidRPr="00A24DD5" w:rsidRDefault="00DC5C1F" w:rsidP="00A24DD5">
      <w:pPr>
        <w:rPr>
          <w:sz w:val="20"/>
          <w:szCs w:val="20"/>
        </w:rPr>
      </w:pPr>
      <w:r w:rsidRPr="00DC5C1F">
        <w:rPr>
          <w:b/>
          <w:sz w:val="20"/>
          <w:szCs w:val="20"/>
        </w:rPr>
        <w:t>Résumé</w:t>
      </w:r>
      <w:r>
        <w:rPr>
          <w:sz w:val="20"/>
          <w:szCs w:val="20"/>
        </w:rPr>
        <w:t xml:space="preserve"> : </w:t>
      </w:r>
      <w:r w:rsidR="00A24DD5" w:rsidRPr="00A24DD5">
        <w:rPr>
          <w:sz w:val="20"/>
          <w:szCs w:val="20"/>
        </w:rPr>
        <w:t>Il peut être difficile d’identifier des méthodes d’évaluation précises pour nous aider dans la prise de décision et dans l’évaluation de critères qui déterminent nos succès et nos échecs.  De bonnes mesures de performance nous offrent des données afin de prendre des décisions informées et améliorer nos pratiques.</w:t>
      </w:r>
    </w:p>
    <w:p w:rsidR="00A24DD5" w:rsidRPr="00A24DD5" w:rsidRDefault="00A24DD5" w:rsidP="00A24DD5">
      <w:pPr>
        <w:rPr>
          <w:sz w:val="20"/>
          <w:szCs w:val="20"/>
        </w:rPr>
      </w:pPr>
      <w:r w:rsidRPr="00A24DD5">
        <w:rPr>
          <w:sz w:val="20"/>
          <w:szCs w:val="20"/>
        </w:rPr>
        <w:t>Cet atelier bilingue permettra aux participants de comprendre le potentiel des approches en évaluation de services.  Nous aborderons, entre autres, les études comparatives d’organisations similaires (« </w:t>
      </w:r>
      <w:proofErr w:type="spellStart"/>
      <w:r w:rsidRPr="00A24DD5">
        <w:rPr>
          <w:sz w:val="20"/>
          <w:szCs w:val="20"/>
        </w:rPr>
        <w:t>benchmarking</w:t>
      </w:r>
      <w:proofErr w:type="spellEnd"/>
      <w:r w:rsidRPr="00A24DD5">
        <w:rPr>
          <w:sz w:val="20"/>
          <w:szCs w:val="20"/>
        </w:rPr>
        <w:t xml:space="preserve"> ») et le calcul du retour sur l’investissement du budget alloué.  Les participants se familiariseront avec des outils et des systèmes d’évaluation, notamment avec Project </w:t>
      </w:r>
      <w:proofErr w:type="spellStart"/>
      <w:r w:rsidRPr="00A24DD5">
        <w:rPr>
          <w:sz w:val="20"/>
          <w:szCs w:val="20"/>
        </w:rPr>
        <w:t>Outcomes</w:t>
      </w:r>
      <w:proofErr w:type="spellEnd"/>
      <w:r w:rsidRPr="00A24DD5">
        <w:rPr>
          <w:sz w:val="20"/>
          <w:szCs w:val="20"/>
        </w:rPr>
        <w:t>, un outil gratuit d’évaluation développé par le « Public Library Association » maintenant disponible en français.</w:t>
      </w:r>
    </w:p>
    <w:p w:rsidR="00DC5C1F" w:rsidRPr="00A24DD5" w:rsidRDefault="00A24DD5" w:rsidP="00B31710">
      <w:pPr>
        <w:rPr>
          <w:sz w:val="20"/>
          <w:szCs w:val="20"/>
        </w:rPr>
      </w:pPr>
      <w:r w:rsidRPr="00A24DD5">
        <w:rPr>
          <w:sz w:val="20"/>
          <w:szCs w:val="20"/>
        </w:rPr>
        <w:t>Les participants quitteront l’atelier avec des stratégies concrètes et des outils à mettre en place dans leur quotidien pour assurer une mise en œuvre efficace des mesures de performance. Un suivi sera offert après l’atelier pour aider les participants à mesurer le progrès de l’implantation des stratégies dans leur milieu de travail.</w:t>
      </w:r>
    </w:p>
    <w:p w:rsidR="00B91B03" w:rsidRDefault="00B91B03" w:rsidP="00137C43">
      <w:pPr>
        <w:pBdr>
          <w:top w:val="single" w:sz="4" w:space="1" w:color="auto"/>
        </w:pBdr>
      </w:pPr>
    </w:p>
    <w:p w:rsidR="00302153" w:rsidRDefault="00302153" w:rsidP="00137C43">
      <w:pPr>
        <w:pBdr>
          <w:top w:val="single" w:sz="4" w:space="1" w:color="auto"/>
        </w:pBdr>
      </w:pPr>
      <w:r>
        <w:t>Nom : ____________________________________</w:t>
      </w:r>
      <w:r>
        <w:tab/>
        <w:t xml:space="preserve">Prénom </w:t>
      </w:r>
      <w:proofErr w:type="gramStart"/>
      <w:r>
        <w:t>:_</w:t>
      </w:r>
      <w:proofErr w:type="gramEnd"/>
      <w:r>
        <w:t>______________________</w:t>
      </w:r>
    </w:p>
    <w:p w:rsidR="00302153" w:rsidRDefault="00302153" w:rsidP="00302153">
      <w:r>
        <w:t xml:space="preserve">Organisme </w:t>
      </w:r>
      <w:proofErr w:type="gramStart"/>
      <w:r>
        <w:t>:_</w:t>
      </w:r>
      <w:proofErr w:type="gramEnd"/>
      <w:r>
        <w:t>_______________________________</w:t>
      </w:r>
    </w:p>
    <w:p w:rsidR="00302153" w:rsidRDefault="00302153" w:rsidP="00302153">
      <w:r>
        <w:t>Adresse________________________________________________________________________</w:t>
      </w:r>
    </w:p>
    <w:p w:rsidR="00302153" w:rsidRDefault="00302153" w:rsidP="00302153">
      <w:r>
        <w:t>Ville :</w:t>
      </w:r>
      <w:r>
        <w:tab/>
        <w:t>_______</w:t>
      </w:r>
      <w:r>
        <w:tab/>
      </w:r>
      <w:r>
        <w:tab/>
      </w:r>
      <w:r>
        <w:tab/>
      </w:r>
      <w:r>
        <w:tab/>
      </w:r>
      <w:r>
        <w:tab/>
        <w:t>Province : ____________</w:t>
      </w:r>
    </w:p>
    <w:p w:rsidR="00302153" w:rsidRDefault="00302153" w:rsidP="00302153">
      <w:r>
        <w:t xml:space="preserve">Code postal : </w:t>
      </w:r>
      <w:r>
        <w:tab/>
        <w:t>____________</w:t>
      </w:r>
      <w:r>
        <w:tab/>
      </w:r>
      <w:r>
        <w:tab/>
      </w:r>
      <w:r>
        <w:tab/>
      </w:r>
      <w:r>
        <w:tab/>
        <w:t>Téléphone :</w:t>
      </w:r>
      <w:r>
        <w:rPr>
          <w:b/>
          <w:bCs/>
        </w:rPr>
        <w:t xml:space="preserve"> __________</w:t>
      </w:r>
    </w:p>
    <w:p w:rsidR="00B91B03" w:rsidRPr="00A24DD5" w:rsidRDefault="00302153" w:rsidP="00302153">
      <w:r>
        <w:t xml:space="preserve">Courriel </w:t>
      </w:r>
      <w:proofErr w:type="gramStart"/>
      <w:r>
        <w:t>:_</w:t>
      </w:r>
      <w:proofErr w:type="gramEnd"/>
      <w:r>
        <w:t>_________________</w:t>
      </w:r>
    </w:p>
    <w:p w:rsidR="00302153" w:rsidRDefault="00302153" w:rsidP="00302153">
      <w:pPr>
        <w:rPr>
          <w:b/>
          <w:bCs/>
        </w:rPr>
      </w:pPr>
      <w:r>
        <w:rPr>
          <w:b/>
          <w:bCs/>
        </w:rPr>
        <w:t xml:space="preserve">Tarifs (Taxes en sus) </w:t>
      </w:r>
    </w:p>
    <w:p w:rsidR="008B14D6" w:rsidRDefault="00B31710" w:rsidP="00302153">
      <w:r w:rsidRPr="00302153">
        <w:rPr>
          <w:rFonts w:ascii="MS Gothic" w:eastAsia="MS Gothic" w:hAnsi="MS Gothic" w:cs="MS Gothic" w:hint="eastAsia"/>
        </w:rPr>
        <w:t>☐</w:t>
      </w:r>
      <w:r w:rsidR="00302153">
        <w:t>Me</w:t>
      </w:r>
      <w:r w:rsidR="006F1705">
        <w:t xml:space="preserve">mbre </w:t>
      </w:r>
      <w:r w:rsidR="00411353">
        <w:t xml:space="preserve">institutionnel de la </w:t>
      </w:r>
      <w:r w:rsidR="00DC5C1F">
        <w:t xml:space="preserve">FMD </w:t>
      </w:r>
      <w:r w:rsidR="00411353">
        <w:t>- 22</w:t>
      </w:r>
      <w:r w:rsidR="006F1705">
        <w:t>5</w:t>
      </w:r>
      <w:r>
        <w:t xml:space="preserve"> $ </w:t>
      </w:r>
    </w:p>
    <w:p w:rsidR="008B14D6" w:rsidRDefault="008B14D6" w:rsidP="008B14D6">
      <w:r w:rsidRPr="00302153">
        <w:rPr>
          <w:rFonts w:ascii="MS Gothic" w:eastAsia="MS Gothic" w:hAnsi="MS Gothic" w:cs="MS Gothic" w:hint="eastAsia"/>
        </w:rPr>
        <w:t>☐</w:t>
      </w:r>
      <w:r>
        <w:t xml:space="preserve">Membre d’une association </w:t>
      </w:r>
      <w:r w:rsidR="00411353">
        <w:t xml:space="preserve">membre </w:t>
      </w:r>
      <w:r>
        <w:t xml:space="preserve">de la FMD* </w:t>
      </w:r>
      <w:r w:rsidR="00411353">
        <w:t>- 200</w:t>
      </w:r>
      <w:r>
        <w:t xml:space="preserve"> $ </w:t>
      </w:r>
    </w:p>
    <w:p w:rsidR="00105D47" w:rsidRDefault="00302153" w:rsidP="00302153">
      <w:pPr>
        <w:rPr>
          <w:rFonts w:asciiTheme="minorHAnsi" w:hAnsiTheme="minorHAnsi"/>
        </w:rPr>
      </w:pPr>
      <w:r w:rsidRPr="00302153">
        <w:rPr>
          <w:rFonts w:ascii="MS Gothic" w:eastAsia="MS Gothic" w:hAnsi="MS Gothic" w:cs="MS Gothic" w:hint="eastAsia"/>
        </w:rPr>
        <w:t>☐</w:t>
      </w:r>
      <w:r w:rsidR="00956BE1">
        <w:rPr>
          <w:rFonts w:asciiTheme="minorHAnsi" w:hAnsiTheme="minorHAnsi"/>
        </w:rPr>
        <w:t xml:space="preserve">Membre étudiant </w:t>
      </w:r>
      <w:r w:rsidR="00105D47">
        <w:rPr>
          <w:rFonts w:asciiTheme="minorHAnsi" w:hAnsiTheme="minorHAnsi"/>
        </w:rPr>
        <w:t xml:space="preserve">(preuve justificative requise) </w:t>
      </w:r>
      <w:r w:rsidR="00411353">
        <w:rPr>
          <w:rFonts w:asciiTheme="minorHAnsi" w:hAnsiTheme="minorHAnsi"/>
        </w:rPr>
        <w:t>- 10</w:t>
      </w:r>
      <w:r w:rsidR="00B31710">
        <w:rPr>
          <w:rFonts w:asciiTheme="minorHAnsi" w:hAnsiTheme="minorHAnsi"/>
        </w:rPr>
        <w:t xml:space="preserve">0 </w:t>
      </w:r>
      <w:r w:rsidR="00956BE1">
        <w:rPr>
          <w:rFonts w:asciiTheme="minorHAnsi" w:hAnsiTheme="minorHAnsi"/>
        </w:rPr>
        <w:t>$</w:t>
      </w:r>
      <w:r w:rsidR="00B31710">
        <w:rPr>
          <w:rFonts w:asciiTheme="minorHAnsi" w:hAnsiTheme="minorHAnsi"/>
        </w:rPr>
        <w:t xml:space="preserve">    </w:t>
      </w:r>
    </w:p>
    <w:p w:rsidR="00A24DD5" w:rsidRDefault="00302153" w:rsidP="00A24DD5">
      <w:r w:rsidRPr="00302153">
        <w:rPr>
          <w:rFonts w:ascii="MS Gothic" w:eastAsia="MS Gothic" w:hAnsi="MS Gothic" w:cs="MS Gothic" w:hint="eastAsia"/>
        </w:rPr>
        <w:t>☐</w:t>
      </w:r>
      <w:r w:rsidR="00B31710">
        <w:t>Non-membre</w:t>
      </w:r>
      <w:r w:rsidR="00411353">
        <w:t xml:space="preserve"> de la</w:t>
      </w:r>
      <w:r w:rsidR="00A32514">
        <w:t xml:space="preserve"> </w:t>
      </w:r>
      <w:r w:rsidR="00DC5C1F">
        <w:t xml:space="preserve">FMD </w:t>
      </w:r>
      <w:r w:rsidR="00411353">
        <w:t>- 350</w:t>
      </w:r>
      <w:r w:rsidR="00B31710">
        <w:t xml:space="preserve"> $  </w:t>
      </w:r>
    </w:p>
    <w:p w:rsidR="00A32514" w:rsidRPr="00A24DD5" w:rsidRDefault="008B14D6" w:rsidP="00A24DD5">
      <w:pPr>
        <w:rPr>
          <w:b/>
          <w:i/>
          <w:sz w:val="18"/>
          <w:szCs w:val="18"/>
        </w:rPr>
      </w:pPr>
      <w:r w:rsidRPr="008B14D6">
        <w:rPr>
          <w:rStyle w:val="Accentuation"/>
          <w:rFonts w:ascii="Arial" w:hAnsi="Arial" w:cs="Arial"/>
          <w:color w:val="444444"/>
          <w:sz w:val="16"/>
          <w:szCs w:val="16"/>
        </w:rPr>
        <w:t>* Associations membres de la FMD : ABQLA, CBPQ, APTDQ, Réseau BIBLIO, SLA-SEC, AEEEBSI</w:t>
      </w:r>
      <w:r w:rsidR="00A24DD5">
        <w:rPr>
          <w:rStyle w:val="Accentuation"/>
          <w:rFonts w:ascii="Arial" w:hAnsi="Arial" w:cs="Arial"/>
          <w:color w:val="444444"/>
          <w:sz w:val="16"/>
          <w:szCs w:val="16"/>
        </w:rPr>
        <w:t xml:space="preserve">, </w:t>
      </w:r>
      <w:r w:rsidR="00A24DD5" w:rsidRPr="00A24DD5">
        <w:rPr>
          <w:rFonts w:ascii="Arial" w:hAnsi="Arial" w:cs="Arial"/>
          <w:bCs/>
          <w:i/>
          <w:iCs/>
          <w:color w:val="444444"/>
          <w:sz w:val="16"/>
          <w:szCs w:val="16"/>
        </w:rPr>
        <w:t>ABDM, CARL-ABRC et APLA.</w:t>
      </w:r>
    </w:p>
    <w:p w:rsidR="00302153" w:rsidRPr="001D208D" w:rsidRDefault="001D208D" w:rsidP="00A32514">
      <w:pPr>
        <w:spacing w:after="200"/>
        <w:jc w:val="center"/>
        <w:rPr>
          <w:b/>
          <w:bCs/>
        </w:rPr>
      </w:pPr>
      <w:r w:rsidRPr="001D208D">
        <w:rPr>
          <w:b/>
        </w:rPr>
        <w:t>Mod</w:t>
      </w:r>
      <w:r w:rsidR="00302153" w:rsidRPr="001D208D">
        <w:rPr>
          <w:b/>
          <w:bCs/>
        </w:rPr>
        <w:t>alités de paiement</w:t>
      </w:r>
    </w:p>
    <w:p w:rsidR="00302153" w:rsidRDefault="00302153" w:rsidP="00302153">
      <w:r w:rsidRPr="00302153">
        <w:rPr>
          <w:rFonts w:ascii="MS Gothic" w:eastAsia="MS Gothic" w:hAnsi="MS Gothic" w:cs="MS Gothic" w:hint="eastAsia"/>
        </w:rPr>
        <w:t xml:space="preserve">☐ </w:t>
      </w:r>
      <w:proofErr w:type="gramStart"/>
      <w:r>
        <w:t>par</w:t>
      </w:r>
      <w:proofErr w:type="gramEnd"/>
      <w:r>
        <w:t xml:space="preserve"> chèque à l’ordre de ASTED Inc.</w:t>
      </w:r>
    </w:p>
    <w:p w:rsidR="00302153" w:rsidRDefault="00302153" w:rsidP="00302153">
      <w:r w:rsidRPr="00302153">
        <w:rPr>
          <w:rFonts w:ascii="MS Gothic" w:eastAsia="MS Gothic" w:hAnsi="MS Gothic" w:cs="MS Gothic" w:hint="eastAsia"/>
        </w:rPr>
        <w:t xml:space="preserve">☐ </w:t>
      </w:r>
      <w:proofErr w:type="gramStart"/>
      <w:r>
        <w:t>par</w:t>
      </w:r>
      <w:proofErr w:type="gramEnd"/>
      <w:r>
        <w:t xml:space="preserve"> facturation à mon organisme</w:t>
      </w:r>
      <w:r w:rsidR="00A32514">
        <w:t xml:space="preserve"> </w:t>
      </w:r>
      <w:r>
        <w:t>: ____________________</w:t>
      </w:r>
    </w:p>
    <w:p w:rsidR="00302153" w:rsidRDefault="00302153" w:rsidP="00302153">
      <w:r w:rsidRPr="00302153">
        <w:rPr>
          <w:rFonts w:ascii="MS Gothic" w:eastAsia="MS Gothic" w:hAnsi="MS Gothic" w:cs="MS Gothic" w:hint="eastAsia"/>
        </w:rPr>
        <w:t xml:space="preserve">☐ </w:t>
      </w:r>
      <w:proofErr w:type="gramStart"/>
      <w:r>
        <w:t>par</w:t>
      </w:r>
      <w:proofErr w:type="gramEnd"/>
      <w:r>
        <w:t xml:space="preserve"> Carte de crédit</w:t>
      </w:r>
      <w:r w:rsidR="00A32514">
        <w:t xml:space="preserve"> </w:t>
      </w:r>
      <w:r>
        <w:t xml:space="preserve">: </w:t>
      </w:r>
      <w:r w:rsidRPr="00302153">
        <w:rPr>
          <w:rFonts w:ascii="MS Gothic" w:eastAsia="MS Gothic" w:hAnsi="MS Gothic" w:cs="MS Gothic" w:hint="eastAsia"/>
        </w:rPr>
        <w:t>☐</w:t>
      </w:r>
      <w:r>
        <w:t xml:space="preserve">Visa </w:t>
      </w:r>
      <w:r>
        <w:tab/>
      </w:r>
      <w:r w:rsidRPr="00302153">
        <w:rPr>
          <w:rFonts w:ascii="MS Gothic" w:eastAsia="MS Gothic" w:hAnsi="MS Gothic" w:cs="MS Gothic" w:hint="eastAsia"/>
        </w:rPr>
        <w:t>☐</w:t>
      </w:r>
      <w:r>
        <w:t>MasterCard</w:t>
      </w:r>
    </w:p>
    <w:p w:rsidR="00302153" w:rsidRDefault="00302153" w:rsidP="00302153">
      <w:r>
        <w:t>Montant ________________________________</w:t>
      </w:r>
    </w:p>
    <w:p w:rsidR="00302153" w:rsidRDefault="00302153" w:rsidP="00302153">
      <w:r>
        <w:t>J’autorise à prélever sur ma carte de crédit n°_________________________________________</w:t>
      </w:r>
    </w:p>
    <w:p w:rsidR="00302153" w:rsidRDefault="00302153" w:rsidP="00302153">
      <w:r>
        <w:t xml:space="preserve">Expiration _______ / _______ </w:t>
      </w:r>
    </w:p>
    <w:p w:rsidR="00302153" w:rsidRDefault="00302153" w:rsidP="00302153">
      <w:r>
        <w:t>Nom du titulaire de la carte de crédit </w:t>
      </w:r>
      <w:proofErr w:type="gramStart"/>
      <w:r>
        <w:t>:_</w:t>
      </w:r>
      <w:proofErr w:type="gramEnd"/>
      <w:r>
        <w:t>______________________</w:t>
      </w:r>
    </w:p>
    <w:p w:rsidR="000E72B6" w:rsidRDefault="000E72B6" w:rsidP="00302153">
      <w:r>
        <w:t>Code de sécurité à trois chiffres : ___________________________</w:t>
      </w:r>
    </w:p>
    <w:p w:rsidR="00302153" w:rsidRDefault="00302153" w:rsidP="00302153">
      <w:r>
        <w:t>Signature du titulaire </w:t>
      </w:r>
      <w:proofErr w:type="gramStart"/>
      <w:r>
        <w:t>:_</w:t>
      </w:r>
      <w:proofErr w:type="gramEnd"/>
      <w:r>
        <w:t>_______________</w:t>
      </w:r>
      <w:r w:rsidR="000E72B6">
        <w:t>____________________</w:t>
      </w:r>
    </w:p>
    <w:p w:rsidR="00302153" w:rsidRDefault="00302153" w:rsidP="00302153">
      <w:r>
        <w:t>Date : ____________________</w:t>
      </w:r>
      <w:r w:rsidR="000E72B6">
        <w:t>_____________________________</w:t>
      </w:r>
    </w:p>
    <w:p w:rsidR="000E72B6" w:rsidRDefault="000E72B6" w:rsidP="00302153">
      <w:pPr>
        <w:rPr>
          <w:b/>
          <w:bCs/>
          <w:sz w:val="18"/>
          <w:szCs w:val="18"/>
        </w:rPr>
      </w:pPr>
    </w:p>
    <w:p w:rsidR="00302153" w:rsidRDefault="00302153" w:rsidP="00302153">
      <w:pPr>
        <w:rPr>
          <w:b/>
          <w:bCs/>
          <w:sz w:val="18"/>
          <w:szCs w:val="18"/>
        </w:rPr>
      </w:pPr>
      <w:r>
        <w:rPr>
          <w:b/>
          <w:bCs/>
          <w:sz w:val="18"/>
          <w:szCs w:val="18"/>
        </w:rPr>
        <w:t xml:space="preserve">Modalités de remboursement </w:t>
      </w:r>
    </w:p>
    <w:p w:rsidR="00302153" w:rsidRDefault="00302153" w:rsidP="00302153">
      <w:pPr>
        <w:pStyle w:val="Paragraphedeliste"/>
        <w:numPr>
          <w:ilvl w:val="0"/>
          <w:numId w:val="2"/>
        </w:numPr>
        <w:rPr>
          <w:sz w:val="18"/>
          <w:szCs w:val="18"/>
        </w:rPr>
      </w:pPr>
      <w:r>
        <w:rPr>
          <w:sz w:val="18"/>
          <w:szCs w:val="18"/>
        </w:rPr>
        <w:t>Sept (7) jours ouvrables ou plus avant l’activité de formation : Remboursement en totalité.</w:t>
      </w:r>
    </w:p>
    <w:p w:rsidR="00137C43" w:rsidRPr="00A32514" w:rsidRDefault="00302153" w:rsidP="00137C43">
      <w:pPr>
        <w:pStyle w:val="Paragraphedeliste"/>
        <w:numPr>
          <w:ilvl w:val="0"/>
          <w:numId w:val="2"/>
        </w:numPr>
        <w:rPr>
          <w:sz w:val="18"/>
          <w:szCs w:val="18"/>
        </w:rPr>
      </w:pPr>
      <w:r>
        <w:rPr>
          <w:sz w:val="18"/>
          <w:szCs w:val="18"/>
        </w:rPr>
        <w:t>Moins de sept (7) jours ouvrables avant l’activité de formation : Remboursement moins 30 % ou facturation de 30 % des frais d’inscription, selon le cas. En cas d’absence non signalée selon les délais prescrits ci-dessus : Aucun remboursement ou facturation en totalité, selon le cas.</w:t>
      </w:r>
    </w:p>
    <w:p w:rsidR="00671132" w:rsidRDefault="00671132"/>
    <w:sectPr w:rsidR="00671132" w:rsidSect="00C66F4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10" w:rsidRDefault="00B31710" w:rsidP="00956BE1">
      <w:pPr>
        <w:spacing w:after="0" w:line="240" w:lineRule="auto"/>
      </w:pPr>
      <w:r>
        <w:separator/>
      </w:r>
    </w:p>
  </w:endnote>
  <w:endnote w:type="continuationSeparator" w:id="0">
    <w:p w:rsidR="00B31710" w:rsidRDefault="00B31710" w:rsidP="00956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10" w:rsidRDefault="00B31710" w:rsidP="00956BE1">
    <w:pPr>
      <w:pStyle w:val="Pieddepage"/>
      <w:jc w:val="center"/>
    </w:pPr>
    <w:r>
      <w:rPr>
        <w:noProof/>
        <w:lang w:eastAsia="fr-CA"/>
      </w:rPr>
      <w:drawing>
        <wp:inline distT="0" distB="0" distL="0" distR="0">
          <wp:extent cx="3952875" cy="266700"/>
          <wp:effectExtent l="0" t="0" r="9525" b="0"/>
          <wp:docPr id="1" name="Image 1" descr="adresse_a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e_asted"/>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2667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10" w:rsidRDefault="00B31710" w:rsidP="00956BE1">
      <w:pPr>
        <w:spacing w:after="0" w:line="240" w:lineRule="auto"/>
      </w:pPr>
      <w:r>
        <w:separator/>
      </w:r>
    </w:p>
  </w:footnote>
  <w:footnote w:type="continuationSeparator" w:id="0">
    <w:p w:rsidR="00B31710" w:rsidRDefault="00B31710" w:rsidP="00956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10" w:rsidRPr="00411353" w:rsidRDefault="00411353" w:rsidP="00411353">
    <w:pPr>
      <w:pStyle w:val="En-tte"/>
    </w:pPr>
    <w:r>
      <w:rPr>
        <w:noProof/>
        <w:lang w:eastAsia="fr-CA"/>
      </w:rPr>
      <w:drawing>
        <wp:anchor distT="0" distB="0" distL="114300" distR="114300" simplePos="0" relativeHeight="251658240" behindDoc="0" locked="0" layoutInCell="1" allowOverlap="1">
          <wp:simplePos x="0" y="0"/>
          <wp:positionH relativeFrom="column">
            <wp:posOffset>4714875</wp:posOffset>
          </wp:positionH>
          <wp:positionV relativeFrom="paragraph">
            <wp:posOffset>-382905</wp:posOffset>
          </wp:positionV>
          <wp:extent cx="1694180" cy="532130"/>
          <wp:effectExtent l="0" t="0" r="127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d_horizontal_rgb-Paint.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4180" cy="532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A20"/>
    <w:multiLevelType w:val="hybridMultilevel"/>
    <w:tmpl w:val="8D12510E"/>
    <w:lvl w:ilvl="0" w:tplc="C488177E">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nsid w:val="4D2D7BFA"/>
    <w:multiLevelType w:val="hybridMultilevel"/>
    <w:tmpl w:val="3768EE3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302153"/>
    <w:rsid w:val="00065C60"/>
    <w:rsid w:val="000746B1"/>
    <w:rsid w:val="000A0A8F"/>
    <w:rsid w:val="000E72B6"/>
    <w:rsid w:val="00105D47"/>
    <w:rsid w:val="00137C43"/>
    <w:rsid w:val="00154B7D"/>
    <w:rsid w:val="001563F1"/>
    <w:rsid w:val="001D208D"/>
    <w:rsid w:val="00246383"/>
    <w:rsid w:val="002F3DFD"/>
    <w:rsid w:val="00302153"/>
    <w:rsid w:val="003A0ACF"/>
    <w:rsid w:val="003A22C7"/>
    <w:rsid w:val="003C6049"/>
    <w:rsid w:val="00411353"/>
    <w:rsid w:val="00435244"/>
    <w:rsid w:val="0046357F"/>
    <w:rsid w:val="004D7BCE"/>
    <w:rsid w:val="00512148"/>
    <w:rsid w:val="00523360"/>
    <w:rsid w:val="00527EB0"/>
    <w:rsid w:val="005A4CBF"/>
    <w:rsid w:val="005D7FB3"/>
    <w:rsid w:val="00671132"/>
    <w:rsid w:val="006B780B"/>
    <w:rsid w:val="006F1705"/>
    <w:rsid w:val="00773520"/>
    <w:rsid w:val="007D1E83"/>
    <w:rsid w:val="00807BB2"/>
    <w:rsid w:val="0085555F"/>
    <w:rsid w:val="0086404E"/>
    <w:rsid w:val="008B14D6"/>
    <w:rsid w:val="008F4422"/>
    <w:rsid w:val="00937737"/>
    <w:rsid w:val="00956BE1"/>
    <w:rsid w:val="009739A6"/>
    <w:rsid w:val="00977BC4"/>
    <w:rsid w:val="00987A53"/>
    <w:rsid w:val="00A24DD5"/>
    <w:rsid w:val="00A32514"/>
    <w:rsid w:val="00A5458F"/>
    <w:rsid w:val="00A54B49"/>
    <w:rsid w:val="00AB6BDD"/>
    <w:rsid w:val="00AD1EB9"/>
    <w:rsid w:val="00B11451"/>
    <w:rsid w:val="00B31710"/>
    <w:rsid w:val="00B90E78"/>
    <w:rsid w:val="00B91B03"/>
    <w:rsid w:val="00C027D7"/>
    <w:rsid w:val="00C66F42"/>
    <w:rsid w:val="00CA5C90"/>
    <w:rsid w:val="00D16574"/>
    <w:rsid w:val="00DC5C1F"/>
    <w:rsid w:val="00E30F40"/>
    <w:rsid w:val="00F0593F"/>
    <w:rsid w:val="00F24322"/>
    <w:rsid w:val="00F8470D"/>
    <w:rsid w:val="00F9112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53"/>
    <w:pPr>
      <w:spacing w:after="120"/>
    </w:pPr>
    <w:rPr>
      <w:rFonts w:ascii="Calibri" w:eastAsia="Calibri" w:hAnsi="Calibri" w:cs="Calibri"/>
    </w:rPr>
  </w:style>
  <w:style w:type="paragraph" w:styleId="Titre5">
    <w:name w:val="heading 5"/>
    <w:basedOn w:val="Normal"/>
    <w:next w:val="Normal"/>
    <w:link w:val="Titre5Car"/>
    <w:uiPriority w:val="9"/>
    <w:unhideWhenUsed/>
    <w:qFormat/>
    <w:rsid w:val="008B14D6"/>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2153"/>
    <w:rPr>
      <w:color w:val="0000FF"/>
      <w:u w:val="single"/>
    </w:rPr>
  </w:style>
  <w:style w:type="paragraph" w:styleId="Paragraphedeliste">
    <w:name w:val="List Paragraph"/>
    <w:basedOn w:val="Normal"/>
    <w:uiPriority w:val="99"/>
    <w:qFormat/>
    <w:rsid w:val="00302153"/>
    <w:pPr>
      <w:ind w:left="720"/>
      <w:contextualSpacing/>
    </w:pPr>
  </w:style>
  <w:style w:type="paragraph" w:styleId="Textedebulles">
    <w:name w:val="Balloon Text"/>
    <w:basedOn w:val="Normal"/>
    <w:link w:val="TextedebullesCar"/>
    <w:uiPriority w:val="99"/>
    <w:semiHidden/>
    <w:unhideWhenUsed/>
    <w:rsid w:val="00302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53"/>
    <w:rPr>
      <w:rFonts w:ascii="Tahoma" w:eastAsia="Calibri" w:hAnsi="Tahoma" w:cs="Tahoma"/>
      <w:sz w:val="16"/>
      <w:szCs w:val="16"/>
    </w:rPr>
  </w:style>
  <w:style w:type="paragraph" w:styleId="En-tte">
    <w:name w:val="header"/>
    <w:basedOn w:val="Normal"/>
    <w:link w:val="En-tteCar"/>
    <w:uiPriority w:val="99"/>
    <w:unhideWhenUsed/>
    <w:rsid w:val="00956BE1"/>
    <w:pPr>
      <w:tabs>
        <w:tab w:val="center" w:pos="4320"/>
        <w:tab w:val="right" w:pos="8640"/>
      </w:tabs>
      <w:spacing w:after="0" w:line="240" w:lineRule="auto"/>
    </w:pPr>
  </w:style>
  <w:style w:type="character" w:customStyle="1" w:styleId="En-tteCar">
    <w:name w:val="En-tête Car"/>
    <w:basedOn w:val="Policepardfaut"/>
    <w:link w:val="En-tte"/>
    <w:uiPriority w:val="99"/>
    <w:rsid w:val="00956BE1"/>
    <w:rPr>
      <w:rFonts w:ascii="Calibri" w:eastAsia="Calibri" w:hAnsi="Calibri" w:cs="Calibri"/>
    </w:rPr>
  </w:style>
  <w:style w:type="paragraph" w:styleId="Pieddepage">
    <w:name w:val="footer"/>
    <w:basedOn w:val="Normal"/>
    <w:link w:val="PieddepageCar"/>
    <w:uiPriority w:val="99"/>
    <w:unhideWhenUsed/>
    <w:rsid w:val="00956B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6BE1"/>
    <w:rPr>
      <w:rFonts w:ascii="Calibri" w:eastAsia="Calibri" w:hAnsi="Calibri" w:cs="Calibri"/>
    </w:rPr>
  </w:style>
  <w:style w:type="character" w:customStyle="1" w:styleId="Titre5Car">
    <w:name w:val="Titre 5 Car"/>
    <w:basedOn w:val="Policepardfaut"/>
    <w:link w:val="Titre5"/>
    <w:uiPriority w:val="9"/>
    <w:rsid w:val="008B14D6"/>
    <w:rPr>
      <w:rFonts w:asciiTheme="majorHAnsi" w:eastAsiaTheme="majorEastAsia" w:hAnsiTheme="majorHAnsi" w:cstheme="majorBidi"/>
      <w:color w:val="243F60" w:themeColor="accent1" w:themeShade="7F"/>
    </w:rPr>
  </w:style>
  <w:style w:type="character" w:styleId="Accentuation">
    <w:name w:val="Emphasis"/>
    <w:basedOn w:val="Policepardfaut"/>
    <w:uiPriority w:val="20"/>
    <w:qFormat/>
    <w:rsid w:val="008B14D6"/>
    <w:rPr>
      <w:i/>
      <w:iCs/>
    </w:rPr>
  </w:style>
  <w:style w:type="paragraph" w:styleId="NormalWeb">
    <w:name w:val="Normal (Web)"/>
    <w:basedOn w:val="Normal"/>
    <w:uiPriority w:val="99"/>
    <w:semiHidden/>
    <w:unhideWhenUsed/>
    <w:rsid w:val="00A24D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53"/>
    <w:pPr>
      <w:spacing w:after="120"/>
    </w:pPr>
    <w:rPr>
      <w:rFonts w:ascii="Calibri" w:eastAsia="Calibri" w:hAnsi="Calibri" w:cs="Calibri"/>
    </w:rPr>
  </w:style>
  <w:style w:type="paragraph" w:styleId="Titre5">
    <w:name w:val="heading 5"/>
    <w:basedOn w:val="Normal"/>
    <w:next w:val="Normal"/>
    <w:link w:val="Titre5Car"/>
    <w:uiPriority w:val="9"/>
    <w:unhideWhenUsed/>
    <w:qFormat/>
    <w:rsid w:val="008B14D6"/>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2153"/>
    <w:rPr>
      <w:color w:val="0000FF"/>
      <w:u w:val="single"/>
    </w:rPr>
  </w:style>
  <w:style w:type="paragraph" w:styleId="Paragraphedeliste">
    <w:name w:val="List Paragraph"/>
    <w:basedOn w:val="Normal"/>
    <w:uiPriority w:val="99"/>
    <w:qFormat/>
    <w:rsid w:val="00302153"/>
    <w:pPr>
      <w:ind w:left="720"/>
      <w:contextualSpacing/>
    </w:pPr>
  </w:style>
  <w:style w:type="paragraph" w:styleId="Textedebulles">
    <w:name w:val="Balloon Text"/>
    <w:basedOn w:val="Normal"/>
    <w:link w:val="TextedebullesCar"/>
    <w:uiPriority w:val="99"/>
    <w:semiHidden/>
    <w:unhideWhenUsed/>
    <w:rsid w:val="00302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53"/>
    <w:rPr>
      <w:rFonts w:ascii="Tahoma" w:eastAsia="Calibri" w:hAnsi="Tahoma" w:cs="Tahoma"/>
      <w:sz w:val="16"/>
      <w:szCs w:val="16"/>
    </w:rPr>
  </w:style>
  <w:style w:type="paragraph" w:styleId="En-tte">
    <w:name w:val="header"/>
    <w:basedOn w:val="Normal"/>
    <w:link w:val="En-tteCar"/>
    <w:uiPriority w:val="99"/>
    <w:unhideWhenUsed/>
    <w:rsid w:val="00956BE1"/>
    <w:pPr>
      <w:tabs>
        <w:tab w:val="center" w:pos="4320"/>
        <w:tab w:val="right" w:pos="8640"/>
      </w:tabs>
      <w:spacing w:after="0" w:line="240" w:lineRule="auto"/>
    </w:pPr>
  </w:style>
  <w:style w:type="character" w:customStyle="1" w:styleId="En-tteCar">
    <w:name w:val="En-tête Car"/>
    <w:basedOn w:val="Policepardfaut"/>
    <w:link w:val="En-tte"/>
    <w:uiPriority w:val="99"/>
    <w:rsid w:val="00956BE1"/>
    <w:rPr>
      <w:rFonts w:ascii="Calibri" w:eastAsia="Calibri" w:hAnsi="Calibri" w:cs="Calibri"/>
    </w:rPr>
  </w:style>
  <w:style w:type="paragraph" w:styleId="Pieddepage">
    <w:name w:val="footer"/>
    <w:basedOn w:val="Normal"/>
    <w:link w:val="PieddepageCar"/>
    <w:uiPriority w:val="99"/>
    <w:unhideWhenUsed/>
    <w:rsid w:val="00956B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6BE1"/>
    <w:rPr>
      <w:rFonts w:ascii="Calibri" w:eastAsia="Calibri" w:hAnsi="Calibri" w:cs="Calibri"/>
    </w:rPr>
  </w:style>
  <w:style w:type="character" w:customStyle="1" w:styleId="Titre5Car">
    <w:name w:val="Titre 5 Car"/>
    <w:basedOn w:val="Policepardfaut"/>
    <w:link w:val="Titre5"/>
    <w:uiPriority w:val="9"/>
    <w:rsid w:val="008B14D6"/>
    <w:rPr>
      <w:rFonts w:asciiTheme="majorHAnsi" w:eastAsiaTheme="majorEastAsia" w:hAnsiTheme="majorHAnsi" w:cstheme="majorBidi"/>
      <w:color w:val="243F60" w:themeColor="accent1" w:themeShade="7F"/>
    </w:rPr>
  </w:style>
  <w:style w:type="character" w:styleId="Accentuation">
    <w:name w:val="Emphasis"/>
    <w:basedOn w:val="Policepardfaut"/>
    <w:uiPriority w:val="20"/>
    <w:qFormat/>
    <w:rsid w:val="008B14D6"/>
    <w:rPr>
      <w:i/>
      <w:iCs/>
    </w:rPr>
  </w:style>
</w:styles>
</file>

<file path=word/webSettings.xml><?xml version="1.0" encoding="utf-8"?>
<w:webSettings xmlns:r="http://schemas.openxmlformats.org/officeDocument/2006/relationships" xmlns:w="http://schemas.openxmlformats.org/wordprocessingml/2006/main">
  <w:divs>
    <w:div w:id="243220882">
      <w:bodyDiv w:val="1"/>
      <w:marLeft w:val="0"/>
      <w:marRight w:val="0"/>
      <w:marTop w:val="0"/>
      <w:marBottom w:val="0"/>
      <w:divBdr>
        <w:top w:val="none" w:sz="0" w:space="0" w:color="auto"/>
        <w:left w:val="none" w:sz="0" w:space="0" w:color="auto"/>
        <w:bottom w:val="none" w:sz="0" w:space="0" w:color="auto"/>
        <w:right w:val="none" w:sz="0" w:space="0" w:color="auto"/>
      </w:divBdr>
    </w:div>
    <w:div w:id="679426626">
      <w:bodyDiv w:val="1"/>
      <w:marLeft w:val="0"/>
      <w:marRight w:val="0"/>
      <w:marTop w:val="0"/>
      <w:marBottom w:val="0"/>
      <w:divBdr>
        <w:top w:val="none" w:sz="0" w:space="0" w:color="auto"/>
        <w:left w:val="none" w:sz="0" w:space="0" w:color="auto"/>
        <w:bottom w:val="none" w:sz="0" w:space="0" w:color="auto"/>
        <w:right w:val="none" w:sz="0" w:space="0" w:color="auto"/>
      </w:divBdr>
    </w:div>
    <w:div w:id="1319575013">
      <w:bodyDiv w:val="1"/>
      <w:marLeft w:val="0"/>
      <w:marRight w:val="0"/>
      <w:marTop w:val="0"/>
      <w:marBottom w:val="0"/>
      <w:divBdr>
        <w:top w:val="none" w:sz="0" w:space="0" w:color="auto"/>
        <w:left w:val="none" w:sz="0" w:space="0" w:color="auto"/>
        <w:bottom w:val="none" w:sz="0" w:space="0" w:color="auto"/>
        <w:right w:val="none" w:sz="0" w:space="0" w:color="auto"/>
      </w:divBdr>
    </w:div>
    <w:div w:id="1638995276">
      <w:bodyDiv w:val="1"/>
      <w:marLeft w:val="0"/>
      <w:marRight w:val="0"/>
      <w:marTop w:val="0"/>
      <w:marBottom w:val="0"/>
      <w:divBdr>
        <w:top w:val="none" w:sz="0" w:space="0" w:color="auto"/>
        <w:left w:val="none" w:sz="0" w:space="0" w:color="auto"/>
        <w:bottom w:val="none" w:sz="0" w:space="0" w:color="auto"/>
        <w:right w:val="none" w:sz="0" w:space="0" w:color="auto"/>
      </w:divBdr>
    </w:div>
    <w:div w:id="1760062253">
      <w:bodyDiv w:val="1"/>
      <w:marLeft w:val="0"/>
      <w:marRight w:val="0"/>
      <w:marTop w:val="0"/>
      <w:marBottom w:val="0"/>
      <w:divBdr>
        <w:top w:val="none" w:sz="0" w:space="0" w:color="auto"/>
        <w:left w:val="none" w:sz="0" w:space="0" w:color="auto"/>
        <w:bottom w:val="none" w:sz="0" w:space="0" w:color="auto"/>
        <w:right w:val="none" w:sz="0" w:space="0" w:color="auto"/>
      </w:divBdr>
    </w:div>
    <w:div w:id="1780251136">
      <w:bodyDiv w:val="1"/>
      <w:marLeft w:val="0"/>
      <w:marRight w:val="0"/>
      <w:marTop w:val="0"/>
      <w:marBottom w:val="0"/>
      <w:divBdr>
        <w:top w:val="none" w:sz="0" w:space="0" w:color="auto"/>
        <w:left w:val="none" w:sz="0" w:space="0" w:color="auto"/>
        <w:bottom w:val="none" w:sz="0" w:space="0" w:color="auto"/>
        <w:right w:val="none" w:sz="0" w:space="0" w:color="auto"/>
      </w:divBdr>
    </w:div>
    <w:div w:id="1922134293">
      <w:bodyDiv w:val="1"/>
      <w:marLeft w:val="0"/>
      <w:marRight w:val="0"/>
      <w:marTop w:val="0"/>
      <w:marBottom w:val="0"/>
      <w:divBdr>
        <w:top w:val="none" w:sz="0" w:space="0" w:color="auto"/>
        <w:left w:val="none" w:sz="0" w:space="0" w:color="auto"/>
        <w:bottom w:val="none" w:sz="0" w:space="0" w:color="auto"/>
        <w:right w:val="none" w:sz="0" w:space="0" w:color="auto"/>
      </w:divBdr>
    </w:div>
    <w:div w:id="1947032041">
      <w:bodyDiv w:val="1"/>
      <w:marLeft w:val="0"/>
      <w:marRight w:val="0"/>
      <w:marTop w:val="0"/>
      <w:marBottom w:val="0"/>
      <w:divBdr>
        <w:top w:val="none" w:sz="0" w:space="0" w:color="auto"/>
        <w:left w:val="none" w:sz="0" w:space="0" w:color="auto"/>
        <w:bottom w:val="none" w:sz="0" w:space="0" w:color="auto"/>
        <w:right w:val="none" w:sz="0" w:space="0" w:color="auto"/>
      </w:divBdr>
    </w:div>
    <w:div w:id="21376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ASTED inc.</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Morin</dc:creator>
  <cp:lastModifiedBy>Stagiaire</cp:lastModifiedBy>
  <cp:revision>3</cp:revision>
  <cp:lastPrinted>2013-12-17T18:43:00Z</cp:lastPrinted>
  <dcterms:created xsi:type="dcterms:W3CDTF">2019-09-11T14:40:00Z</dcterms:created>
  <dcterms:modified xsi:type="dcterms:W3CDTF">2019-09-11T14:41:00Z</dcterms:modified>
</cp:coreProperties>
</file>